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7ADF2" w14:textId="77777777" w:rsidR="00984329" w:rsidRDefault="00984329" w:rsidP="00984329">
      <w:pPr>
        <w:spacing w:line="480" w:lineRule="auto"/>
        <w:jc w:val="center"/>
        <w:rPr>
          <w:rFonts w:ascii="Times New Roman" w:hAnsi="Times New Roman" w:cs="Times New Roman"/>
          <w:sz w:val="24"/>
          <w:szCs w:val="24"/>
        </w:rPr>
      </w:pPr>
    </w:p>
    <w:p w14:paraId="74591924" w14:textId="77777777" w:rsidR="00984329" w:rsidRDefault="00984329" w:rsidP="00984329">
      <w:pPr>
        <w:spacing w:line="480" w:lineRule="auto"/>
        <w:jc w:val="center"/>
        <w:rPr>
          <w:rFonts w:ascii="Times New Roman" w:hAnsi="Times New Roman" w:cs="Times New Roman"/>
          <w:sz w:val="24"/>
          <w:szCs w:val="24"/>
        </w:rPr>
      </w:pPr>
    </w:p>
    <w:p w14:paraId="19268094" w14:textId="77777777" w:rsidR="00984329" w:rsidRDefault="00984329" w:rsidP="00984329">
      <w:pPr>
        <w:spacing w:line="480" w:lineRule="auto"/>
        <w:jc w:val="center"/>
        <w:rPr>
          <w:rFonts w:ascii="Times New Roman" w:hAnsi="Times New Roman" w:cs="Times New Roman"/>
          <w:sz w:val="24"/>
          <w:szCs w:val="24"/>
        </w:rPr>
      </w:pPr>
    </w:p>
    <w:p w14:paraId="751F6309" w14:textId="77777777" w:rsidR="00984329" w:rsidRDefault="00984329" w:rsidP="00984329">
      <w:pPr>
        <w:spacing w:line="480" w:lineRule="auto"/>
        <w:jc w:val="center"/>
        <w:rPr>
          <w:rFonts w:ascii="Times New Roman" w:hAnsi="Times New Roman" w:cs="Times New Roman"/>
          <w:sz w:val="24"/>
          <w:szCs w:val="24"/>
        </w:rPr>
      </w:pPr>
    </w:p>
    <w:p w14:paraId="50275617" w14:textId="77777777" w:rsidR="00984329" w:rsidRPr="00984329" w:rsidRDefault="00F762EE" w:rsidP="00984329">
      <w:pPr>
        <w:spacing w:line="480" w:lineRule="auto"/>
        <w:jc w:val="center"/>
        <w:rPr>
          <w:rFonts w:ascii="Times New Roman" w:hAnsi="Times New Roman" w:cs="Times New Roman"/>
          <w:b/>
          <w:sz w:val="24"/>
          <w:szCs w:val="24"/>
        </w:rPr>
      </w:pPr>
      <w:r w:rsidRPr="00984329">
        <w:rPr>
          <w:rFonts w:ascii="Times New Roman" w:hAnsi="Times New Roman" w:cs="Times New Roman"/>
          <w:b/>
          <w:sz w:val="24"/>
          <w:szCs w:val="24"/>
        </w:rPr>
        <w:t>Preparing Students for the State Exams</w:t>
      </w:r>
    </w:p>
    <w:p w14:paraId="101E9A15" w14:textId="77777777" w:rsidR="00984329" w:rsidRDefault="00984329" w:rsidP="00984329">
      <w:pPr>
        <w:spacing w:line="480" w:lineRule="auto"/>
        <w:jc w:val="center"/>
        <w:rPr>
          <w:rFonts w:ascii="Times New Roman" w:hAnsi="Times New Roman" w:cs="Times New Roman"/>
          <w:sz w:val="24"/>
          <w:szCs w:val="24"/>
        </w:rPr>
      </w:pPr>
    </w:p>
    <w:p w14:paraId="0109D66C" w14:textId="77777777" w:rsidR="00984329" w:rsidRDefault="00984329" w:rsidP="00984329">
      <w:pPr>
        <w:spacing w:line="480" w:lineRule="auto"/>
        <w:jc w:val="center"/>
        <w:rPr>
          <w:rFonts w:ascii="Times New Roman" w:hAnsi="Times New Roman" w:cs="Times New Roman"/>
          <w:sz w:val="24"/>
          <w:szCs w:val="24"/>
        </w:rPr>
      </w:pPr>
    </w:p>
    <w:p w14:paraId="7173A8F3" w14:textId="77777777" w:rsidR="00984329" w:rsidRDefault="00984329" w:rsidP="00984329">
      <w:pPr>
        <w:spacing w:line="480" w:lineRule="auto"/>
        <w:jc w:val="center"/>
        <w:rPr>
          <w:rFonts w:ascii="Times New Roman" w:hAnsi="Times New Roman" w:cs="Times New Roman"/>
          <w:sz w:val="24"/>
          <w:szCs w:val="24"/>
        </w:rPr>
      </w:pPr>
    </w:p>
    <w:p w14:paraId="7D256990" w14:textId="77777777" w:rsidR="00984329" w:rsidRDefault="00F762EE" w:rsidP="0098432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1F4FA549" w14:textId="77777777" w:rsidR="00984329" w:rsidRDefault="00F762EE" w:rsidP="00984329">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Affiliation</w:t>
      </w:r>
    </w:p>
    <w:p w14:paraId="4D84B19E" w14:textId="77777777" w:rsidR="00984329" w:rsidRDefault="00F762EE" w:rsidP="0098432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69EDAE7" w14:textId="77777777" w:rsidR="00984329" w:rsidRDefault="00984329" w:rsidP="00984329">
      <w:pPr>
        <w:spacing w:line="480" w:lineRule="auto"/>
        <w:jc w:val="center"/>
        <w:rPr>
          <w:rFonts w:ascii="Times New Roman" w:hAnsi="Times New Roman" w:cs="Times New Roman"/>
          <w:sz w:val="24"/>
          <w:szCs w:val="24"/>
        </w:rPr>
      </w:pPr>
    </w:p>
    <w:p w14:paraId="4740CE52" w14:textId="77777777" w:rsidR="00984329" w:rsidRDefault="00F762EE">
      <w:pPr>
        <w:rPr>
          <w:rFonts w:ascii="Times New Roman" w:hAnsi="Times New Roman" w:cs="Times New Roman"/>
          <w:sz w:val="24"/>
          <w:szCs w:val="24"/>
        </w:rPr>
      </w:pPr>
      <w:r>
        <w:rPr>
          <w:rFonts w:ascii="Times New Roman" w:hAnsi="Times New Roman" w:cs="Times New Roman"/>
          <w:sz w:val="24"/>
          <w:szCs w:val="24"/>
        </w:rPr>
        <w:br w:type="page"/>
      </w:r>
    </w:p>
    <w:p w14:paraId="1C380A1D" w14:textId="77777777" w:rsidR="004E09C0" w:rsidRDefault="00F762EE" w:rsidP="00984329">
      <w:pPr>
        <w:spacing w:line="480" w:lineRule="auto"/>
        <w:jc w:val="center"/>
        <w:rPr>
          <w:rFonts w:ascii="Times New Roman" w:hAnsi="Times New Roman" w:cs="Times New Roman"/>
          <w:b/>
          <w:sz w:val="24"/>
          <w:szCs w:val="24"/>
        </w:rPr>
      </w:pPr>
      <w:r w:rsidRPr="00984329">
        <w:rPr>
          <w:rFonts w:ascii="Times New Roman" w:hAnsi="Times New Roman" w:cs="Times New Roman"/>
          <w:b/>
          <w:sz w:val="24"/>
          <w:szCs w:val="24"/>
        </w:rPr>
        <w:t xml:space="preserve">Preparing </w:t>
      </w:r>
      <w:r w:rsidR="00984329" w:rsidRPr="00984329">
        <w:rPr>
          <w:rFonts w:ascii="Times New Roman" w:hAnsi="Times New Roman" w:cs="Times New Roman"/>
          <w:b/>
          <w:sz w:val="24"/>
          <w:szCs w:val="24"/>
        </w:rPr>
        <w:t>Students for the State Exams</w:t>
      </w:r>
    </w:p>
    <w:p w14:paraId="1967E6E7" w14:textId="11730AE9" w:rsidR="007327B5" w:rsidRPr="00984329" w:rsidRDefault="007327B5" w:rsidP="009843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 One</w:t>
      </w:r>
    </w:p>
    <w:p w14:paraId="2CE8CAB6" w14:textId="77777777" w:rsidR="003D0187" w:rsidRPr="00077C18" w:rsidRDefault="00F762EE" w:rsidP="00896BD6">
      <w:pPr>
        <w:spacing w:line="480" w:lineRule="auto"/>
        <w:ind w:firstLine="720"/>
        <w:rPr>
          <w:rFonts w:ascii="Times New Roman" w:hAnsi="Times New Roman" w:cs="Times New Roman"/>
          <w:sz w:val="24"/>
          <w:szCs w:val="24"/>
        </w:rPr>
      </w:pPr>
      <w:r w:rsidRPr="00077C18">
        <w:rPr>
          <w:rFonts w:ascii="Times New Roman" w:hAnsi="Times New Roman" w:cs="Times New Roman"/>
          <w:sz w:val="24"/>
          <w:szCs w:val="24"/>
        </w:rPr>
        <w:t xml:space="preserve">Upon reading the text, I find </w:t>
      </w:r>
      <w:r w:rsidR="00EA2B99" w:rsidRPr="00077C18">
        <w:rPr>
          <w:rFonts w:ascii="Times New Roman" w:hAnsi="Times New Roman" w:cs="Times New Roman"/>
          <w:sz w:val="24"/>
          <w:szCs w:val="24"/>
        </w:rPr>
        <w:t>myself agreeing with the author; when the state exams draw close, the teachers and instructors find themselves foregoing other learning elements and start to focus on the performance of the state exams mainly. Such endeavors are not usually for the service of the student but for their selfish reasons. The administrators typically push the teachers to focus on the state exams' performance to maintain better funding for their respective sch</w:t>
      </w:r>
      <w:r w:rsidR="000E1702" w:rsidRPr="00077C18">
        <w:rPr>
          <w:rFonts w:ascii="Times New Roman" w:hAnsi="Times New Roman" w:cs="Times New Roman"/>
          <w:sz w:val="24"/>
          <w:szCs w:val="24"/>
        </w:rPr>
        <w:t>ools and</w:t>
      </w:r>
      <w:r w:rsidR="00EA2B99" w:rsidRPr="00077C18">
        <w:rPr>
          <w:rFonts w:ascii="Times New Roman" w:hAnsi="Times New Roman" w:cs="Times New Roman"/>
          <w:sz w:val="24"/>
          <w:szCs w:val="24"/>
        </w:rPr>
        <w:t xml:space="preserve"> maintain their economi</w:t>
      </w:r>
      <w:r w:rsidR="000E1702" w:rsidRPr="00077C18">
        <w:rPr>
          <w:rFonts w:ascii="Times New Roman" w:hAnsi="Times New Roman" w:cs="Times New Roman"/>
          <w:sz w:val="24"/>
          <w:szCs w:val="24"/>
        </w:rPr>
        <w:t>c influence within the communities</w:t>
      </w:r>
      <w:r w:rsidR="00EA2B99" w:rsidRPr="00077C18">
        <w:rPr>
          <w:rFonts w:ascii="Times New Roman" w:hAnsi="Times New Roman" w:cs="Times New Roman"/>
          <w:sz w:val="24"/>
          <w:szCs w:val="24"/>
        </w:rPr>
        <w:t xml:space="preserve">. The teachers consequently succumb to the administrator's pressure, and they deviate from the ideal teaching process to focus on the </w:t>
      </w:r>
      <w:r w:rsidR="000E1702" w:rsidRPr="00077C18">
        <w:rPr>
          <w:rFonts w:ascii="Times New Roman" w:hAnsi="Times New Roman" w:cs="Times New Roman"/>
          <w:sz w:val="24"/>
          <w:szCs w:val="24"/>
        </w:rPr>
        <w:t xml:space="preserve">state exam performance to secure their jobs. Teachers should insist on a teaching experience that encourages critical thinking despite how vital the state-mandated exam's performance is. Continuous assessment is also a sure way to ensure </w:t>
      </w:r>
      <w:r w:rsidRPr="00077C18">
        <w:rPr>
          <w:rFonts w:ascii="Times New Roman" w:hAnsi="Times New Roman" w:cs="Times New Roman"/>
          <w:sz w:val="24"/>
          <w:szCs w:val="24"/>
        </w:rPr>
        <w:t>that the students stay prepared for the state exams to avoid haste while trying to beat the deadlines. The government should also incorporate testable projects in the curriculum, encouraging the students to be proactive and innovative.</w:t>
      </w:r>
    </w:p>
    <w:p w14:paraId="79B5693A" w14:textId="05285172" w:rsidR="003D0187" w:rsidRPr="007327B5" w:rsidRDefault="007327B5" w:rsidP="00984329">
      <w:pPr>
        <w:spacing w:line="480" w:lineRule="auto"/>
        <w:jc w:val="center"/>
        <w:rPr>
          <w:rFonts w:ascii="Times New Roman" w:hAnsi="Times New Roman" w:cs="Times New Roman"/>
          <w:b/>
          <w:sz w:val="24"/>
          <w:szCs w:val="24"/>
        </w:rPr>
      </w:pPr>
      <w:r w:rsidRPr="007327B5">
        <w:rPr>
          <w:rFonts w:ascii="Times New Roman" w:hAnsi="Times New Roman" w:cs="Times New Roman"/>
          <w:b/>
          <w:sz w:val="24"/>
          <w:szCs w:val="24"/>
        </w:rPr>
        <w:t>Question Two</w:t>
      </w:r>
    </w:p>
    <w:p w14:paraId="3F92D05B" w14:textId="15C2DDC0" w:rsidR="00904EF0" w:rsidRPr="00077C18" w:rsidRDefault="00F762EE" w:rsidP="00896BD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contemporary student's life revolves around technology. T</w:t>
      </w:r>
      <w:r w:rsidR="004A0346" w:rsidRPr="00077C18">
        <w:rPr>
          <w:rFonts w:ascii="Times New Roman" w:hAnsi="Times New Roman" w:cs="Times New Roman"/>
          <w:sz w:val="24"/>
          <w:szCs w:val="24"/>
        </w:rPr>
        <w:t xml:space="preserve">o keep the students interested in the learning experience, one has to incorporate technology in their instructions. one should use smartboards as an alternative to chalkboards; instead of giving students a test written on paper, use a computer tablet. Whenever students have to work on a project, they should use video </w:t>
      </w:r>
      <w:r w:rsidRPr="00077C18">
        <w:rPr>
          <w:rFonts w:ascii="Times New Roman" w:hAnsi="Times New Roman" w:cs="Times New Roman"/>
          <w:sz w:val="24"/>
          <w:szCs w:val="24"/>
        </w:rPr>
        <w:t>conferencing. You</w:t>
      </w:r>
      <w:r w:rsidR="004A0346" w:rsidRPr="00077C18">
        <w:rPr>
          <w:rFonts w:ascii="Times New Roman" w:hAnsi="Times New Roman" w:cs="Times New Roman"/>
          <w:sz w:val="24"/>
          <w:szCs w:val="24"/>
        </w:rPr>
        <w:t xml:space="preserve"> should create a real-world application to the content taught in the classroom. When the students inquire why they have to study a specific content, do not insist that it is mandatory but give them a practical reason relating to their everyday lives. For example, if they ask why they have to study mathematics, tell them </w:t>
      </w:r>
      <w:r w:rsidRPr="00077C18">
        <w:rPr>
          <w:rFonts w:ascii="Times New Roman" w:hAnsi="Times New Roman" w:cs="Times New Roman"/>
          <w:sz w:val="24"/>
          <w:szCs w:val="24"/>
        </w:rPr>
        <w:t>that they will use mathematics in the bank or while shopping. Classroom games are also an effective way to keep the students interested in the learning experience, and lastly, you should keep the teaching process as interactive as possible</w:t>
      </w:r>
      <w:r w:rsidR="001A5163">
        <w:rPr>
          <w:rFonts w:ascii="Times New Roman" w:hAnsi="Times New Roman" w:cs="Times New Roman"/>
          <w:sz w:val="24"/>
          <w:szCs w:val="24"/>
        </w:rPr>
        <w:t xml:space="preserve"> </w:t>
      </w:r>
      <w:r w:rsidR="00137196" w:rsidRPr="00137196">
        <w:rPr>
          <w:rFonts w:ascii="Times New Roman" w:hAnsi="Times New Roman" w:cs="Times New Roman"/>
          <w:sz w:val="24"/>
          <w:szCs w:val="24"/>
        </w:rPr>
        <w:t>(Lachman et al., 2015)</w:t>
      </w:r>
      <w:r w:rsidRPr="00077C18">
        <w:rPr>
          <w:rFonts w:ascii="Times New Roman" w:hAnsi="Times New Roman" w:cs="Times New Roman"/>
          <w:sz w:val="24"/>
          <w:szCs w:val="24"/>
        </w:rPr>
        <w:t>.</w:t>
      </w:r>
    </w:p>
    <w:p w14:paraId="7E4FF751" w14:textId="64095FDF" w:rsidR="00904EF0" w:rsidRPr="007327B5" w:rsidRDefault="007327B5" w:rsidP="00984329">
      <w:pPr>
        <w:spacing w:line="480" w:lineRule="auto"/>
        <w:jc w:val="center"/>
        <w:rPr>
          <w:rFonts w:ascii="Times New Roman" w:hAnsi="Times New Roman" w:cs="Times New Roman"/>
          <w:b/>
          <w:sz w:val="24"/>
          <w:szCs w:val="24"/>
        </w:rPr>
      </w:pPr>
      <w:r w:rsidRPr="007327B5">
        <w:rPr>
          <w:rFonts w:ascii="Times New Roman" w:hAnsi="Times New Roman" w:cs="Times New Roman"/>
          <w:b/>
          <w:sz w:val="24"/>
          <w:szCs w:val="24"/>
        </w:rPr>
        <w:t>Question Three</w:t>
      </w:r>
    </w:p>
    <w:p w14:paraId="5CCFCA79" w14:textId="37F18581" w:rsidR="00F30445" w:rsidRDefault="00F762EE" w:rsidP="00896BD6">
      <w:pPr>
        <w:spacing w:line="480" w:lineRule="auto"/>
        <w:ind w:firstLine="720"/>
        <w:rPr>
          <w:rFonts w:ascii="Times New Roman" w:hAnsi="Times New Roman" w:cs="Times New Roman"/>
          <w:sz w:val="24"/>
          <w:szCs w:val="24"/>
        </w:rPr>
      </w:pPr>
      <w:r w:rsidRPr="00077C18">
        <w:rPr>
          <w:rFonts w:ascii="Times New Roman" w:hAnsi="Times New Roman" w:cs="Times New Roman"/>
          <w:sz w:val="24"/>
          <w:szCs w:val="24"/>
        </w:rPr>
        <w:t xml:space="preserve">Imagery and </w:t>
      </w:r>
      <w:r w:rsidR="00077C18" w:rsidRPr="00077C18">
        <w:rPr>
          <w:rFonts w:ascii="Times New Roman" w:hAnsi="Times New Roman" w:cs="Times New Roman"/>
          <w:sz w:val="24"/>
          <w:szCs w:val="24"/>
        </w:rPr>
        <w:t>Visualization</w:t>
      </w:r>
      <w:r w:rsidR="00077C18">
        <w:rPr>
          <w:rFonts w:ascii="Times New Roman" w:hAnsi="Times New Roman" w:cs="Times New Roman"/>
          <w:sz w:val="24"/>
          <w:szCs w:val="24"/>
        </w:rPr>
        <w:t>.</w:t>
      </w:r>
      <w:r w:rsidR="00077C18" w:rsidRPr="00077C18">
        <w:rPr>
          <w:rFonts w:ascii="Times New Roman" w:hAnsi="Times New Roman" w:cs="Times New Roman"/>
          <w:sz w:val="24"/>
          <w:szCs w:val="24"/>
        </w:rPr>
        <w:t xml:space="preserve"> Human</w:t>
      </w:r>
      <w:r w:rsidRPr="00077C18">
        <w:rPr>
          <w:rFonts w:ascii="Times New Roman" w:hAnsi="Times New Roman" w:cs="Times New Roman"/>
          <w:sz w:val="24"/>
          <w:szCs w:val="24"/>
        </w:rPr>
        <w:t xml:space="preserve"> brains recollect images more simply than words and sounds. Therefore it is practical to translate words and sounds into images for students will recall this easily.</w:t>
      </w:r>
      <w:r w:rsidR="00077C18">
        <w:rPr>
          <w:rFonts w:ascii="Times New Roman" w:hAnsi="Times New Roman" w:cs="Times New Roman"/>
          <w:sz w:val="24"/>
          <w:szCs w:val="24"/>
        </w:rPr>
        <w:t xml:space="preserve"> </w:t>
      </w:r>
      <w:r w:rsidRPr="00077C18">
        <w:rPr>
          <w:rFonts w:ascii="Times New Roman" w:hAnsi="Times New Roman" w:cs="Times New Roman"/>
          <w:sz w:val="24"/>
          <w:szCs w:val="24"/>
        </w:rPr>
        <w:t xml:space="preserve">The loci method this method has existed since ancient Greek. With this method, one uses familiar places, such as one's room or bicycle. You place the content you want to remember near such sites </w:t>
      </w:r>
      <w:r w:rsidR="00077C18" w:rsidRPr="00077C18">
        <w:rPr>
          <w:rFonts w:ascii="Times New Roman" w:hAnsi="Times New Roman" w:cs="Times New Roman"/>
          <w:sz w:val="24"/>
          <w:szCs w:val="24"/>
        </w:rPr>
        <w:t>mentally. An acronym</w:t>
      </w:r>
      <w:r w:rsidRPr="00077C18">
        <w:rPr>
          <w:rFonts w:ascii="Times New Roman" w:hAnsi="Times New Roman" w:cs="Times New Roman"/>
          <w:sz w:val="24"/>
          <w:szCs w:val="24"/>
        </w:rPr>
        <w:t xml:space="preserve"> is a word formed using the first letters of the words you want to remember</w:t>
      </w:r>
      <w:r w:rsidR="00077C18" w:rsidRPr="00077C18">
        <w:rPr>
          <w:rFonts w:ascii="Times New Roman" w:hAnsi="Times New Roman" w:cs="Times New Roman"/>
          <w:sz w:val="24"/>
          <w:szCs w:val="24"/>
        </w:rPr>
        <w:t xml:space="preserve">. This is effective since it simplifies many items into one word and reduces the thought process's complexity. </w:t>
      </w:r>
      <w:r w:rsidRPr="00077C18">
        <w:rPr>
          <w:rFonts w:ascii="Times New Roman" w:hAnsi="Times New Roman" w:cs="Times New Roman"/>
          <w:sz w:val="24"/>
          <w:szCs w:val="24"/>
        </w:rPr>
        <w:t xml:space="preserve">Rhymes. These are corresponding sounds between words or at their endings. This is also a useful mnemonic since it creates </w:t>
      </w:r>
      <w:r w:rsidR="00077C18" w:rsidRPr="00077C18">
        <w:rPr>
          <w:rFonts w:ascii="Times New Roman" w:hAnsi="Times New Roman" w:cs="Times New Roman"/>
          <w:sz w:val="24"/>
          <w:szCs w:val="24"/>
        </w:rPr>
        <w:t xml:space="preserve">musicality and it is appealing to the </w:t>
      </w:r>
      <w:r w:rsidR="001A5163" w:rsidRPr="00077C18">
        <w:rPr>
          <w:rFonts w:ascii="Times New Roman" w:hAnsi="Times New Roman" w:cs="Times New Roman"/>
          <w:sz w:val="24"/>
          <w:szCs w:val="24"/>
        </w:rPr>
        <w:t>brain</w:t>
      </w:r>
      <w:r w:rsidR="00984329">
        <w:rPr>
          <w:rFonts w:ascii="Times New Roman" w:hAnsi="Times New Roman" w:cs="Times New Roman"/>
          <w:sz w:val="24"/>
          <w:szCs w:val="24"/>
        </w:rPr>
        <w:t>.</w:t>
      </w:r>
    </w:p>
    <w:p w14:paraId="2A975B1A" w14:textId="77777777" w:rsidR="00D849C8" w:rsidRDefault="00D849C8" w:rsidP="00984329">
      <w:pPr>
        <w:spacing w:line="480" w:lineRule="auto"/>
        <w:rPr>
          <w:rFonts w:ascii="Times New Roman" w:hAnsi="Times New Roman" w:cs="Times New Roman"/>
          <w:sz w:val="24"/>
          <w:szCs w:val="24"/>
        </w:rPr>
      </w:pPr>
    </w:p>
    <w:p w14:paraId="0B8EB171" w14:textId="77777777" w:rsidR="00D849C8" w:rsidRDefault="00D849C8" w:rsidP="00984329">
      <w:pPr>
        <w:spacing w:line="480" w:lineRule="auto"/>
        <w:rPr>
          <w:rFonts w:ascii="Times New Roman" w:hAnsi="Times New Roman" w:cs="Times New Roman"/>
          <w:sz w:val="24"/>
          <w:szCs w:val="24"/>
        </w:rPr>
      </w:pPr>
    </w:p>
    <w:p w14:paraId="7C39E9FA" w14:textId="77777777" w:rsidR="00D849C8" w:rsidRDefault="00D849C8" w:rsidP="00984329">
      <w:pPr>
        <w:spacing w:line="480" w:lineRule="auto"/>
        <w:rPr>
          <w:rFonts w:ascii="Times New Roman" w:hAnsi="Times New Roman" w:cs="Times New Roman"/>
          <w:sz w:val="24"/>
          <w:szCs w:val="24"/>
        </w:rPr>
      </w:pPr>
    </w:p>
    <w:p w14:paraId="54D22949" w14:textId="77777777" w:rsidR="00D849C8" w:rsidRDefault="00D849C8" w:rsidP="00984329">
      <w:pPr>
        <w:spacing w:line="480" w:lineRule="auto"/>
        <w:rPr>
          <w:rFonts w:ascii="Times New Roman" w:hAnsi="Times New Roman" w:cs="Times New Roman"/>
          <w:sz w:val="24"/>
          <w:szCs w:val="24"/>
        </w:rPr>
      </w:pPr>
    </w:p>
    <w:p w14:paraId="1D86ACF7" w14:textId="77777777" w:rsidR="00D849C8" w:rsidRDefault="00D849C8" w:rsidP="00984329">
      <w:pPr>
        <w:spacing w:line="480" w:lineRule="auto"/>
        <w:rPr>
          <w:rFonts w:ascii="Times New Roman" w:hAnsi="Times New Roman" w:cs="Times New Roman"/>
          <w:sz w:val="24"/>
          <w:szCs w:val="24"/>
        </w:rPr>
      </w:pPr>
    </w:p>
    <w:p w14:paraId="52A6323B" w14:textId="77777777" w:rsidR="00D849C8" w:rsidRDefault="00D849C8" w:rsidP="00984329">
      <w:pPr>
        <w:spacing w:line="480" w:lineRule="auto"/>
        <w:rPr>
          <w:rFonts w:ascii="Times New Roman" w:hAnsi="Times New Roman" w:cs="Times New Roman"/>
          <w:sz w:val="24"/>
          <w:szCs w:val="24"/>
        </w:rPr>
      </w:pPr>
    </w:p>
    <w:p w14:paraId="0A478BE6" w14:textId="77777777" w:rsidR="00137196" w:rsidRPr="00137196" w:rsidRDefault="00137196" w:rsidP="00137196">
      <w:pPr>
        <w:spacing w:line="480" w:lineRule="auto"/>
        <w:jc w:val="center"/>
        <w:rPr>
          <w:rFonts w:ascii="Times New Roman" w:hAnsi="Times New Roman" w:cs="Times New Roman"/>
          <w:sz w:val="24"/>
          <w:szCs w:val="24"/>
        </w:rPr>
      </w:pPr>
      <w:r w:rsidRPr="00137196">
        <w:rPr>
          <w:rFonts w:ascii="Times New Roman" w:hAnsi="Times New Roman" w:cs="Times New Roman"/>
          <w:sz w:val="24"/>
          <w:szCs w:val="24"/>
        </w:rPr>
        <w:t>References</w:t>
      </w:r>
    </w:p>
    <w:p w14:paraId="1F7B0563" w14:textId="75CEAD2D" w:rsidR="00F30445" w:rsidRPr="00077C18" w:rsidRDefault="00137196" w:rsidP="00137196">
      <w:pPr>
        <w:spacing w:line="480" w:lineRule="auto"/>
        <w:jc w:val="center"/>
        <w:rPr>
          <w:rFonts w:ascii="Times New Roman" w:hAnsi="Times New Roman" w:cs="Times New Roman"/>
          <w:sz w:val="24"/>
          <w:szCs w:val="24"/>
        </w:rPr>
      </w:pPr>
      <w:r w:rsidRPr="00137196">
        <w:rPr>
          <w:rFonts w:ascii="Times New Roman" w:hAnsi="Times New Roman" w:cs="Times New Roman"/>
          <w:sz w:val="24"/>
          <w:szCs w:val="24"/>
        </w:rPr>
        <w:t>Lachman, R., Lachman, J. L., &amp; Butterfield, E. C. (2015). Cognitive psychology and information processing: An introduction. Psychology Press.</w:t>
      </w:r>
    </w:p>
    <w:p w14:paraId="4D8A6B60" w14:textId="77777777" w:rsidR="00F30445" w:rsidRPr="00077C18" w:rsidRDefault="00F30445" w:rsidP="00984329">
      <w:pPr>
        <w:spacing w:line="480" w:lineRule="auto"/>
        <w:rPr>
          <w:rFonts w:ascii="Times New Roman" w:hAnsi="Times New Roman" w:cs="Times New Roman"/>
          <w:sz w:val="24"/>
          <w:szCs w:val="24"/>
        </w:rPr>
      </w:pPr>
    </w:p>
    <w:p w14:paraId="5246157F" w14:textId="77777777" w:rsidR="00904EF0" w:rsidRPr="00077C18" w:rsidRDefault="00904EF0" w:rsidP="00984329">
      <w:pPr>
        <w:spacing w:line="480" w:lineRule="auto"/>
        <w:rPr>
          <w:rFonts w:ascii="Times New Roman" w:hAnsi="Times New Roman" w:cs="Times New Roman"/>
          <w:sz w:val="24"/>
          <w:szCs w:val="24"/>
        </w:rPr>
      </w:pPr>
    </w:p>
    <w:p w14:paraId="65B377E2" w14:textId="77777777" w:rsidR="004A0346" w:rsidRPr="00077C18" w:rsidRDefault="00F762EE" w:rsidP="00984329">
      <w:pPr>
        <w:spacing w:line="480" w:lineRule="auto"/>
        <w:rPr>
          <w:rFonts w:ascii="Times New Roman" w:hAnsi="Times New Roman" w:cs="Times New Roman"/>
          <w:sz w:val="24"/>
          <w:szCs w:val="24"/>
        </w:rPr>
      </w:pPr>
      <w:r w:rsidRPr="00077C18">
        <w:rPr>
          <w:rFonts w:ascii="Times New Roman" w:hAnsi="Times New Roman" w:cs="Times New Roman"/>
          <w:sz w:val="24"/>
          <w:szCs w:val="24"/>
        </w:rPr>
        <w:t xml:space="preserve"> </w:t>
      </w:r>
    </w:p>
    <w:p w14:paraId="310B15A2" w14:textId="77777777" w:rsidR="004A0346" w:rsidRPr="00077C18" w:rsidRDefault="004A0346" w:rsidP="00984329">
      <w:pPr>
        <w:spacing w:line="480" w:lineRule="auto"/>
        <w:rPr>
          <w:rFonts w:ascii="Times New Roman" w:hAnsi="Times New Roman" w:cs="Times New Roman"/>
          <w:sz w:val="24"/>
          <w:szCs w:val="24"/>
        </w:rPr>
      </w:pPr>
    </w:p>
    <w:sectPr w:rsidR="004A0346" w:rsidRPr="00077C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204FD" w14:textId="77777777" w:rsidR="00831281" w:rsidRDefault="00831281" w:rsidP="00137196">
      <w:pPr>
        <w:spacing w:after="0" w:line="240" w:lineRule="auto"/>
      </w:pPr>
      <w:r>
        <w:separator/>
      </w:r>
    </w:p>
  </w:endnote>
  <w:endnote w:type="continuationSeparator" w:id="0">
    <w:p w14:paraId="320E8F35" w14:textId="77777777" w:rsidR="00831281" w:rsidRDefault="00831281" w:rsidP="0013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50AF" w14:textId="77777777" w:rsidR="00831281" w:rsidRDefault="00831281" w:rsidP="00137196">
      <w:pPr>
        <w:spacing w:after="0" w:line="240" w:lineRule="auto"/>
      </w:pPr>
      <w:r>
        <w:separator/>
      </w:r>
    </w:p>
  </w:footnote>
  <w:footnote w:type="continuationSeparator" w:id="0">
    <w:p w14:paraId="68EB7138" w14:textId="77777777" w:rsidR="00831281" w:rsidRDefault="00831281" w:rsidP="0013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298552"/>
      <w:docPartObj>
        <w:docPartGallery w:val="Page Numbers (Top of Page)"/>
        <w:docPartUnique/>
      </w:docPartObj>
    </w:sdtPr>
    <w:sdtEndPr>
      <w:rPr>
        <w:noProof/>
      </w:rPr>
    </w:sdtEndPr>
    <w:sdtContent>
      <w:p w14:paraId="799C51C5" w14:textId="1B8E7518" w:rsidR="00137196" w:rsidRDefault="00137196">
        <w:pPr>
          <w:pStyle w:val="Header"/>
          <w:jc w:val="right"/>
        </w:pPr>
        <w:r>
          <w:fldChar w:fldCharType="begin"/>
        </w:r>
        <w:r>
          <w:instrText xml:space="preserve"> PAGE   \* MERGEFORMAT </w:instrText>
        </w:r>
        <w:r>
          <w:fldChar w:fldCharType="separate"/>
        </w:r>
        <w:r w:rsidR="007327B5">
          <w:rPr>
            <w:noProof/>
          </w:rPr>
          <w:t>4</w:t>
        </w:r>
        <w:r>
          <w:rPr>
            <w:noProof/>
          </w:rPr>
          <w:fldChar w:fldCharType="end"/>
        </w:r>
      </w:p>
    </w:sdtContent>
  </w:sdt>
  <w:p w14:paraId="0A057311" w14:textId="77777777" w:rsidR="00137196" w:rsidRDefault="00137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A1"/>
    <w:rsid w:val="00077C18"/>
    <w:rsid w:val="000E1702"/>
    <w:rsid w:val="00137196"/>
    <w:rsid w:val="001A5163"/>
    <w:rsid w:val="003D0187"/>
    <w:rsid w:val="004A0346"/>
    <w:rsid w:val="004E09C0"/>
    <w:rsid w:val="007318A1"/>
    <w:rsid w:val="007327B5"/>
    <w:rsid w:val="007948EE"/>
    <w:rsid w:val="00831281"/>
    <w:rsid w:val="00896BD6"/>
    <w:rsid w:val="00904EF0"/>
    <w:rsid w:val="00984329"/>
    <w:rsid w:val="00D849C8"/>
    <w:rsid w:val="00EA2B99"/>
    <w:rsid w:val="00F30445"/>
    <w:rsid w:val="00F7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BC79"/>
  <w15:chartTrackingRefBased/>
  <w15:docId w15:val="{723080D4-75CF-4FF8-BDD0-E3053E18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196"/>
  </w:style>
  <w:style w:type="paragraph" w:styleId="Footer">
    <w:name w:val="footer"/>
    <w:basedOn w:val="Normal"/>
    <w:link w:val="FooterChar"/>
    <w:uiPriority w:val="99"/>
    <w:unhideWhenUsed/>
    <w:rsid w:val="0013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nyoike31@gmail.com</cp:lastModifiedBy>
  <cp:revision>2</cp:revision>
  <dcterms:created xsi:type="dcterms:W3CDTF">2021-03-07T18:04:00Z</dcterms:created>
  <dcterms:modified xsi:type="dcterms:W3CDTF">2021-03-07T18:04:00Z</dcterms:modified>
</cp:coreProperties>
</file>